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4F" w:rsidRDefault="00BE40CF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zh-CN" w:eastAsia="zh-CN"/>
        </w:rPr>
        <w:t>4</w:t>
      </w:r>
      <w:r>
        <w:rPr>
          <w:rFonts w:hint="eastAsia"/>
          <w:sz w:val="30"/>
          <w:szCs w:val="30"/>
          <w:lang w:val="zh-CN" w:eastAsia="zh-CN"/>
        </w:rPr>
        <w:t>月</w:t>
      </w:r>
      <w:r>
        <w:rPr>
          <w:rFonts w:ascii="Arial Unicode MS" w:hAnsi="Arial Unicode MS"/>
          <w:sz w:val="30"/>
          <w:szCs w:val="30"/>
          <w:lang w:val="zh-CN" w:eastAsia="zh-CN"/>
        </w:rPr>
        <w:t>8</w:t>
      </w:r>
      <w:r>
        <w:rPr>
          <w:rFonts w:hint="eastAsia"/>
          <w:sz w:val="30"/>
          <w:szCs w:val="30"/>
          <w:lang w:val="zh-CN" w:eastAsia="zh-CN"/>
        </w:rPr>
        <w:t>号</w:t>
      </w:r>
      <w:r>
        <w:rPr>
          <w:rFonts w:hint="eastAsia"/>
          <w:sz w:val="30"/>
          <w:szCs w:val="30"/>
          <w:lang w:val="zh-CN" w:eastAsia="zh-CN"/>
        </w:rPr>
        <w:t xml:space="preserve"> </w:t>
      </w:r>
      <w:r>
        <w:rPr>
          <w:rFonts w:ascii="Arial Unicode MS" w:hAnsi="Arial Unicode MS"/>
          <w:sz w:val="30"/>
          <w:szCs w:val="30"/>
          <w:lang w:val="zh-CN" w:eastAsia="zh-CN"/>
        </w:rPr>
        <w:t>“</w:t>
      </w:r>
      <w:r>
        <w:rPr>
          <w:rFonts w:hint="eastAsia"/>
          <w:sz w:val="30"/>
          <w:szCs w:val="30"/>
        </w:rPr>
        <w:t>跨境合作</w:t>
      </w:r>
      <w:r>
        <w:rPr>
          <w:rFonts w:hint="eastAsia"/>
          <w:sz w:val="30"/>
          <w:szCs w:val="30"/>
        </w:rPr>
        <w:t xml:space="preserve"> </w:t>
      </w:r>
      <w:r>
        <w:rPr>
          <w:rFonts w:ascii="Arial Unicode MS" w:hAnsi="Arial Unicode MS"/>
          <w:sz w:val="30"/>
          <w:szCs w:val="30"/>
        </w:rPr>
        <w:t xml:space="preserve">— </w:t>
      </w:r>
      <w:r>
        <w:rPr>
          <w:rFonts w:hint="eastAsia"/>
          <w:sz w:val="30"/>
          <w:szCs w:val="30"/>
        </w:rPr>
        <w:t>中国与佛罗里达州</w:t>
      </w:r>
      <w:r>
        <w:rPr>
          <w:b/>
          <w:bCs/>
          <w:sz w:val="30"/>
          <w:szCs w:val="30"/>
        </w:rPr>
        <w:t>”</w:t>
      </w:r>
    </w:p>
    <w:p w:rsidR="00003B4F" w:rsidRDefault="00BE40CF">
      <w:pPr>
        <w:pStyle w:val="BodyA"/>
        <w:jc w:val="center"/>
        <w:rPr>
          <w:rFonts w:ascii="Arial Unicode MS" w:hAnsi="Arial Unicode MS"/>
          <w:sz w:val="30"/>
          <w:szCs w:val="30"/>
        </w:rPr>
      </w:pPr>
      <w:r>
        <w:rPr>
          <w:rFonts w:hint="eastAsia"/>
          <w:sz w:val="30"/>
          <w:szCs w:val="30"/>
        </w:rPr>
        <w:t>技术革新与投资高峰论坛</w:t>
      </w:r>
      <w:r>
        <w:rPr>
          <w:rFonts w:hint="eastAsia"/>
          <w:sz w:val="30"/>
          <w:szCs w:val="30"/>
          <w:lang w:val="zh-CN" w:eastAsia="zh-CN"/>
        </w:rPr>
        <w:t>接龙报名</w:t>
      </w:r>
    </w:p>
    <w:p w:rsidR="00003B4F" w:rsidRDefault="00003B4F">
      <w:pPr>
        <w:pStyle w:val="BodyA"/>
        <w:jc w:val="center"/>
        <w:rPr>
          <w:b/>
          <w:bCs/>
        </w:rPr>
      </w:pPr>
    </w:p>
    <w:p w:rsidR="00003B4F" w:rsidRDefault="00003B4F">
      <w:pPr>
        <w:pStyle w:val="BodyA"/>
      </w:pPr>
    </w:p>
    <w:p w:rsidR="00003B4F" w:rsidRDefault="00BE40CF">
      <w:pPr>
        <w:pStyle w:val="BodyA"/>
        <w:jc w:val="both"/>
      </w:pPr>
      <w:r>
        <w:rPr>
          <w:lang w:val="zh-CN" w:eastAsia="zh-CN"/>
        </w:rPr>
        <w:t xml:space="preserve">     </w:t>
      </w:r>
      <w:r>
        <w:rPr>
          <w:rFonts w:hint="eastAsia"/>
        </w:rPr>
        <w:t>中国旅美科协南佛州分会（</w:t>
      </w:r>
      <w:r>
        <w:t>CAST-SFL</w:t>
      </w:r>
      <w:r>
        <w:rPr>
          <w:rFonts w:hint="eastAsia"/>
        </w:rPr>
        <w:t>）</w:t>
      </w:r>
      <w:r>
        <w:rPr>
          <w:rFonts w:hint="eastAsia"/>
          <w:lang w:val="zh-CN" w:eastAsia="zh-CN"/>
        </w:rPr>
        <w:t>与</w:t>
      </w:r>
      <w:r>
        <w:rPr>
          <w:rFonts w:hint="eastAsia"/>
        </w:rPr>
        <w:t>美国</w:t>
      </w:r>
      <w:r>
        <w:t xml:space="preserve">TSFA </w:t>
      </w:r>
      <w:r>
        <w:rPr>
          <w:rFonts w:hint="eastAsia"/>
        </w:rPr>
        <w:t>企业加速器投资公</w:t>
      </w:r>
      <w:r>
        <w:rPr>
          <w:rFonts w:hint="eastAsia"/>
          <w:lang w:val="zh-CN" w:eastAsia="zh-CN"/>
        </w:rPr>
        <w:t>司</w:t>
      </w:r>
      <w:r>
        <w:rPr>
          <w:rFonts w:hint="eastAsia"/>
        </w:rPr>
        <w:t>等机构</w:t>
      </w:r>
      <w:r>
        <w:rPr>
          <w:rFonts w:ascii="Arial Unicode MS" w:hAnsi="Arial Unicode MS" w:hint="eastAsia"/>
          <w:lang w:val="zh-CN" w:eastAsia="zh-CN"/>
        </w:rPr>
        <w:t>在</w:t>
      </w:r>
      <w:r>
        <w:rPr>
          <w:rFonts w:hint="eastAsia"/>
        </w:rPr>
        <w:t>中华人民共和国驻休斯顿总领事馆、中国深圳市人民政府</w:t>
      </w:r>
      <w:r>
        <w:rPr>
          <w:rFonts w:hint="eastAsia"/>
          <w:lang w:val="zh-CN" w:eastAsia="zh-CN"/>
        </w:rPr>
        <w:t>以及</w:t>
      </w:r>
      <w:r>
        <w:rPr>
          <w:rFonts w:hint="eastAsia"/>
        </w:rPr>
        <w:t>中国旅美科协总会</w:t>
      </w:r>
      <w:r>
        <w:rPr>
          <w:rFonts w:ascii="Arial Unicode MS" w:hAnsi="Arial Unicode MS"/>
          <w:lang w:val="en-US"/>
        </w:rPr>
        <w:t>(</w:t>
      </w:r>
      <w:r>
        <w:t>CAST-USA</w:t>
      </w:r>
      <w:r>
        <w:rPr>
          <w:lang w:val="en-US"/>
        </w:rPr>
        <w:t>)</w:t>
      </w:r>
      <w:r>
        <w:rPr>
          <w:rFonts w:hint="eastAsia"/>
        </w:rPr>
        <w:t>、中国旅美科协波士顿分会</w:t>
      </w:r>
      <w:r>
        <w:rPr>
          <w:rFonts w:ascii="Arial Unicode MS" w:hAnsi="Arial Unicode MS"/>
          <w:lang w:val="en-US"/>
        </w:rPr>
        <w:t>(</w:t>
      </w:r>
      <w:r>
        <w:t>CAST-GBT</w:t>
      </w:r>
      <w:r>
        <w:rPr>
          <w:lang w:val="en-US"/>
        </w:rPr>
        <w:t xml:space="preserve">) </w:t>
      </w:r>
      <w:r>
        <w:rPr>
          <w:rFonts w:hint="eastAsia"/>
        </w:rPr>
        <w:t>等分会</w:t>
      </w:r>
      <w:r>
        <w:rPr>
          <w:rFonts w:ascii="Arial Unicode MS" w:hAnsi="Arial Unicode MS" w:hint="eastAsia"/>
          <w:lang w:val="zh-CN" w:eastAsia="zh-CN"/>
        </w:rPr>
        <w:t>的支持下，将于</w:t>
      </w:r>
      <w:r>
        <w:t>2017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  <w:r>
        <w:rPr>
          <w:rFonts w:ascii="Arial Unicode MS" w:hAnsi="Arial Unicode MS"/>
          <w:lang w:val="en-US"/>
        </w:rPr>
        <w:t xml:space="preserve"> </w:t>
      </w:r>
      <w:r>
        <w:rPr>
          <w:rFonts w:hint="eastAsia"/>
          <w:sz w:val="20"/>
          <w:szCs w:val="20"/>
        </w:rPr>
        <w:t>星期六</w:t>
      </w:r>
      <w:r>
        <w:rPr>
          <w:rFonts w:ascii="Arial Unicode MS" w:hAnsi="Arial Unicode MS"/>
          <w:sz w:val="20"/>
          <w:szCs w:val="20"/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下午</w:t>
      </w:r>
      <w:r>
        <w:rPr>
          <w:lang w:val="zh-CN" w:eastAsia="zh-CN"/>
        </w:rPr>
        <w:t xml:space="preserve"> 2</w:t>
      </w:r>
      <w:r>
        <w:rPr>
          <w:rFonts w:ascii="Arial Unicode MS" w:hAnsi="Arial Unicode MS"/>
          <w:lang w:val="en-US"/>
        </w:rPr>
        <w:t>:</w:t>
      </w:r>
      <w:r>
        <w:t>PM</w:t>
      </w:r>
      <w:r>
        <w:rPr>
          <w:lang w:val="en-US"/>
        </w:rPr>
        <w:t>—</w:t>
      </w:r>
      <w:r>
        <w:rPr>
          <w:lang w:val="zh-CN" w:eastAsia="zh-CN"/>
        </w:rPr>
        <w:t>6</w:t>
      </w:r>
      <w:r>
        <w:t>PM</w:t>
      </w:r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在</w:t>
      </w:r>
      <w:r>
        <w:rPr>
          <w:lang w:val="zh-CN" w:eastAsia="zh-CN"/>
        </w:rPr>
        <w:t xml:space="preserve"> </w:t>
      </w:r>
      <w:r>
        <w:rPr>
          <w:lang w:val="da-DK"/>
        </w:rPr>
        <w:t>225 E Las Olas Blvd</w:t>
      </w:r>
      <w:r>
        <w:rPr>
          <w:lang w:val="en-US"/>
        </w:rPr>
        <w:t>, Floor 7,</w:t>
      </w:r>
      <w:r>
        <w:t xml:space="preserve"> </w:t>
      </w:r>
      <w:r>
        <w:rPr>
          <w:lang w:val="da-DK"/>
        </w:rPr>
        <w:t>Fort Lauderdale, FL 33301</w:t>
      </w:r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（</w:t>
      </w:r>
      <w:r>
        <w:rPr>
          <w:lang w:val="zh-CN" w:eastAsia="zh-CN"/>
        </w:rPr>
        <w:t>Bro</w:t>
      </w:r>
      <w:r>
        <w:rPr>
          <w:lang w:val="en-US"/>
        </w:rPr>
        <w:t>ward College Plaza, FAU and Broward College</w:t>
      </w:r>
      <w:r>
        <w:rPr>
          <w:rFonts w:ascii="Arial Unicode MS" w:hAnsi="Arial Unicode MS" w:hint="eastAsia"/>
          <w:lang w:val="zh-CN" w:eastAsia="zh-CN"/>
        </w:rPr>
        <w:t>，</w:t>
      </w:r>
      <w:r>
        <w:rPr>
          <w:lang w:val="en-US"/>
        </w:rPr>
        <w:t>Building AT 31</w:t>
      </w:r>
      <w:r>
        <w:rPr>
          <w:rFonts w:ascii="Arial Unicode MS" w:hAnsi="Arial Unicode MS" w:hint="eastAsia"/>
          <w:lang w:val="zh-CN" w:eastAsia="zh-CN"/>
        </w:rPr>
        <w:t>、</w:t>
      </w:r>
      <w:r>
        <w:rPr>
          <w:lang w:val="en-US"/>
        </w:rPr>
        <w:t xml:space="preserve">32 </w:t>
      </w:r>
      <w:r>
        <w:rPr>
          <w:rFonts w:ascii="Arial Unicode MS" w:hAnsi="Arial Unicode MS" w:hint="eastAsia"/>
          <w:lang w:val="zh-CN" w:eastAsia="zh-CN"/>
        </w:rPr>
        <w:t>号楼第七层</w:t>
      </w:r>
      <w:r>
        <w:rPr>
          <w:lang w:val="en-US"/>
        </w:rPr>
        <w:t>)</w:t>
      </w:r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举办</w:t>
      </w:r>
      <w:r>
        <w:rPr>
          <w:rFonts w:hint="eastAsia"/>
          <w:lang w:val="zh-CN" w:eastAsia="zh-CN"/>
        </w:rPr>
        <w:t>上述</w:t>
      </w:r>
      <w:r>
        <w:rPr>
          <w:rFonts w:hint="eastAsia"/>
        </w:rPr>
        <w:t>活动</w:t>
      </w:r>
      <w:r>
        <w:rPr>
          <w:rFonts w:hint="eastAsia"/>
          <w:lang w:val="zh-CN" w:eastAsia="zh-CN"/>
        </w:rPr>
        <w:t>，</w:t>
      </w:r>
      <w:r>
        <w:rPr>
          <w:rFonts w:ascii="Arial Unicode MS" w:hAnsi="Arial Unicode MS" w:hint="eastAsia"/>
          <w:lang w:val="zh-CN" w:eastAsia="zh-CN"/>
        </w:rPr>
        <w:t>并成立中国旅美科协南佛州分会医疗医药部和宜居房地产部，具体活动内容请参考活动通知，欢迎大家参加。</w:t>
      </w:r>
    </w:p>
    <w:p w:rsidR="00003B4F" w:rsidRDefault="00003B4F">
      <w:pPr>
        <w:pStyle w:val="BodyA"/>
        <w:jc w:val="both"/>
      </w:pPr>
    </w:p>
    <w:p w:rsidR="00003B4F" w:rsidRDefault="00BE40CF">
      <w:pPr>
        <w:pStyle w:val="BodyA"/>
        <w:jc w:val="both"/>
      </w:pPr>
      <w:r>
        <w:rPr>
          <w:rFonts w:ascii="Arial Unicode MS" w:hAnsi="Arial Unicode MS" w:hint="eastAsia"/>
          <w:lang w:val="zh-CN" w:eastAsia="zh-CN"/>
        </w:rPr>
        <w:t>接龙：</w:t>
      </w:r>
    </w:p>
    <w:p w:rsidR="00003B4F" w:rsidRDefault="00003B4F">
      <w:pPr>
        <w:pStyle w:val="BodyA"/>
        <w:jc w:val="both"/>
      </w:pP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lang w:val="zh-CN" w:eastAsia="zh-CN"/>
        </w:rPr>
        <w:t>Mari</w:t>
      </w:r>
      <w:r>
        <w:rPr>
          <w:lang w:val="en-US"/>
        </w:rPr>
        <w:t>a Sachs ( Senator )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Haive</w:t>
      </w:r>
      <w:proofErr w:type="spellEnd"/>
      <w:r>
        <w:rPr>
          <w:lang w:val="en-US"/>
        </w:rPr>
        <w:t xml:space="preserve"> Parks.</w:t>
      </w:r>
      <w:r>
        <w:rPr>
          <w:lang w:val="zh-CN" w:eastAsia="zh-CN"/>
        </w:rPr>
        <w:t xml:space="preserve">  </w:t>
      </w:r>
      <w:r>
        <w:rPr>
          <w:rFonts w:ascii="Arial Unicode MS" w:hAnsi="Arial Unicode MS" w:hint="eastAsia"/>
          <w:lang w:val="zh-CN" w:eastAsia="zh-CN"/>
        </w:rPr>
        <w:t>（</w:t>
      </w:r>
      <w:r>
        <w:rPr>
          <w:lang w:val="zh-CN" w:eastAsia="zh-CN"/>
        </w:rPr>
        <w:t>TSFA</w:t>
      </w:r>
      <w:r>
        <w:rPr>
          <w:rFonts w:ascii="Arial Unicode MS" w:hAnsi="Arial Unicode MS" w:hint="eastAsia"/>
          <w:lang w:val="zh-CN" w:eastAsia="zh-CN"/>
        </w:rPr>
        <w:t>）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Thomas </w:t>
      </w:r>
      <w:proofErr w:type="spellStart"/>
      <w:r>
        <w:rPr>
          <w:lang w:val="en-US"/>
        </w:rPr>
        <w:t>Buchar</w:t>
      </w:r>
      <w:proofErr w:type="spellEnd"/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（</w:t>
      </w:r>
      <w:r>
        <w:rPr>
          <w:lang w:val="zh-CN" w:eastAsia="zh-CN"/>
        </w:rPr>
        <w:t>TSFA</w:t>
      </w:r>
      <w:r>
        <w:rPr>
          <w:rFonts w:ascii="Arial Unicode MS" w:hAnsi="Arial Unicode MS" w:hint="eastAsia"/>
          <w:lang w:val="zh-CN" w:eastAsia="zh-CN"/>
        </w:rPr>
        <w:t>）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Christpher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Maltar</w:t>
      </w:r>
      <w:proofErr w:type="spellEnd"/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（</w:t>
      </w:r>
      <w:r>
        <w:rPr>
          <w:lang w:val="zh-CN" w:eastAsia="zh-CN"/>
        </w:rPr>
        <w:t>TSFA</w:t>
      </w:r>
      <w:r>
        <w:rPr>
          <w:rFonts w:ascii="Arial Unicode MS" w:hAnsi="Arial Unicode MS" w:hint="eastAsia"/>
          <w:lang w:val="zh-CN" w:eastAsia="zh-CN"/>
        </w:rPr>
        <w:t>）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Thomas Brady.</w:t>
      </w:r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（</w:t>
      </w:r>
      <w:r>
        <w:rPr>
          <w:lang w:val="zh-CN" w:eastAsia="zh-CN"/>
        </w:rPr>
        <w:t>TSFA</w:t>
      </w:r>
      <w:r>
        <w:rPr>
          <w:rFonts w:ascii="Arial Unicode MS" w:hAnsi="Arial Unicode MS" w:hint="eastAsia"/>
          <w:lang w:val="zh-CN" w:eastAsia="zh-CN"/>
        </w:rPr>
        <w:t>）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lang w:val="zh-CN" w:eastAsia="zh-CN"/>
        </w:rPr>
        <w:t xml:space="preserve">Jeffery Rain </w:t>
      </w:r>
      <w:r>
        <w:rPr>
          <w:rFonts w:ascii="Arial Unicode MS" w:hAnsi="Arial Unicode MS" w:hint="eastAsia"/>
          <w:lang w:val="zh-CN" w:eastAsia="zh-CN"/>
        </w:rPr>
        <w:t>（</w:t>
      </w:r>
      <w:r>
        <w:rPr>
          <w:lang w:val="zh-CN" w:eastAsia="zh-CN"/>
        </w:rPr>
        <w:t>UM</w:t>
      </w:r>
      <w:r>
        <w:rPr>
          <w:rFonts w:ascii="Arial Unicode MS" w:hAnsi="Arial Unicode MS" w:hint="eastAsia"/>
          <w:lang w:val="zh-CN" w:eastAsia="zh-CN"/>
        </w:rPr>
        <w:t>）</w:t>
      </w:r>
    </w:p>
    <w:p w:rsidR="00003B4F" w:rsidRPr="00C96EFE" w:rsidRDefault="00BE40CF">
      <w:pPr>
        <w:pStyle w:val="BodyA"/>
        <w:numPr>
          <w:ilvl w:val="0"/>
          <w:numId w:val="2"/>
        </w:numPr>
        <w:jc w:val="both"/>
        <w:rPr>
          <w:lang w:val="en-US" w:eastAsia="zh-CN"/>
        </w:rPr>
      </w:pPr>
      <w:r w:rsidRPr="00C96EFE">
        <w:rPr>
          <w:lang w:val="en-US" w:eastAsia="zh-CN"/>
        </w:rPr>
        <w:t xml:space="preserve">Lenny </w:t>
      </w:r>
      <w:proofErr w:type="spellStart"/>
      <w:r w:rsidRPr="00C96EFE">
        <w:rPr>
          <w:lang w:val="en-US" w:eastAsia="zh-CN"/>
        </w:rPr>
        <w:t>Chas</w:t>
      </w:r>
      <w:r>
        <w:rPr>
          <w:lang w:val="en-US"/>
        </w:rPr>
        <w:t>el</w:t>
      </w:r>
      <w:proofErr w:type="spellEnd"/>
      <w:r w:rsidRPr="00C96EFE">
        <w:rPr>
          <w:lang w:val="en-US" w:eastAsia="zh-CN"/>
        </w:rPr>
        <w:t xml:space="preserve"> </w:t>
      </w:r>
      <w:r w:rsidRPr="00C96EFE">
        <w:rPr>
          <w:rFonts w:ascii="Arial Unicode MS" w:hAnsi="Arial Unicode MS" w:hint="eastAsia"/>
          <w:lang w:val="en-US" w:eastAsia="zh-CN"/>
        </w:rPr>
        <w:t>（</w:t>
      </w:r>
      <w:r w:rsidRPr="00C96EFE">
        <w:rPr>
          <w:lang w:val="en-US" w:eastAsia="zh-CN"/>
        </w:rPr>
        <w:t xml:space="preserve"> </w:t>
      </w:r>
      <w:r>
        <w:rPr>
          <w:lang w:val="en-US"/>
        </w:rPr>
        <w:t>h</w:t>
      </w:r>
      <w:r w:rsidRPr="00C96EFE">
        <w:rPr>
          <w:lang w:val="en-US" w:eastAsia="zh-CN"/>
        </w:rPr>
        <w:t>ost.com</w:t>
      </w:r>
      <w:r w:rsidRPr="00C96EFE">
        <w:rPr>
          <w:rFonts w:ascii="Arial Unicode MS" w:hAnsi="Arial Unicode MS" w:hint="eastAsia"/>
          <w:lang w:val="en-US" w:eastAsia="zh-CN"/>
        </w:rPr>
        <w:t>）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深圳市人民政府北美代表处</w:t>
      </w:r>
    </w:p>
    <w:p w:rsidR="00003B4F" w:rsidRDefault="00BE40CF">
      <w:pPr>
        <w:pStyle w:val="BodyA"/>
        <w:numPr>
          <w:ilvl w:val="0"/>
          <w:numId w:val="2"/>
        </w:numPr>
        <w:jc w:val="both"/>
      </w:pPr>
      <w:r>
        <w:rPr>
          <w:rFonts w:ascii="Arial Unicode MS" w:hAnsi="Arial Unicode MS" w:hint="eastAsia"/>
        </w:rPr>
        <w:t>张蕾</w:t>
      </w:r>
      <w:r>
        <w:rPr>
          <w:rFonts w:ascii="Arial Unicode MS" w:hAnsi="Arial Unicode MS" w:hint="eastAsia"/>
          <w:lang w:val="zh-CN" w:eastAsia="zh-CN"/>
        </w:rPr>
        <w:t>（</w:t>
      </w:r>
      <w:r>
        <w:rPr>
          <w:lang w:val="zh-CN" w:eastAsia="zh-CN"/>
        </w:rPr>
        <w:t xml:space="preserve">Bank </w:t>
      </w:r>
      <w:r>
        <w:rPr>
          <w:lang w:val="en-US"/>
        </w:rPr>
        <w:t xml:space="preserve">of America , </w:t>
      </w:r>
      <w:r>
        <w:rPr>
          <w:lang w:val="zh-CN" w:eastAsia="zh-CN"/>
        </w:rPr>
        <w:t>Merrill</w:t>
      </w:r>
      <w:r>
        <w:rPr>
          <w:lang w:val="en-US"/>
        </w:rPr>
        <w:t xml:space="preserve"> Lynch )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冯浩</w:t>
      </w:r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（</w:t>
      </w:r>
      <w:r>
        <w:rPr>
          <w:lang w:val="zh-CN" w:eastAsia="zh-CN"/>
        </w:rPr>
        <w:t>Northwest Mutual Funds</w:t>
      </w:r>
      <w:r>
        <w:rPr>
          <w:rFonts w:ascii="Arial Unicode MS" w:hAnsi="Arial Unicode MS" w:hint="eastAsia"/>
          <w:lang w:val="zh-CN" w:eastAsia="zh-CN"/>
        </w:rPr>
        <w:t>）</w:t>
      </w:r>
    </w:p>
    <w:p w:rsidR="00003B4F" w:rsidRPr="00C96EFE" w:rsidRDefault="00BE40CF">
      <w:pPr>
        <w:pStyle w:val="BodyA"/>
        <w:numPr>
          <w:ilvl w:val="0"/>
          <w:numId w:val="2"/>
        </w:numPr>
        <w:jc w:val="both"/>
        <w:rPr>
          <w:lang w:val="en-US" w:eastAsia="zh-CN"/>
        </w:rPr>
      </w:pPr>
      <w:r>
        <w:rPr>
          <w:rFonts w:ascii="Arial Unicode MS" w:hAnsi="Arial Unicode MS" w:hint="eastAsia"/>
          <w:lang w:val="zh-CN" w:eastAsia="zh-CN"/>
        </w:rPr>
        <w:t>雷明</w:t>
      </w:r>
      <w:r w:rsidRPr="00C96EFE">
        <w:rPr>
          <w:lang w:val="en-US" w:eastAsia="zh-CN"/>
        </w:rPr>
        <w:t xml:space="preserve"> </w:t>
      </w:r>
      <w:r w:rsidRPr="00C96EFE">
        <w:rPr>
          <w:rFonts w:ascii="Arial Unicode MS" w:hAnsi="Arial Unicode MS" w:hint="eastAsia"/>
          <w:lang w:val="en-US" w:eastAsia="zh-CN"/>
        </w:rPr>
        <w:t>（</w:t>
      </w:r>
      <w:r w:rsidRPr="00C96EFE">
        <w:rPr>
          <w:lang w:val="en-US" w:eastAsia="zh-CN"/>
        </w:rPr>
        <w:t>CAST-Boston</w:t>
      </w:r>
      <w:r w:rsidRPr="00C96EFE">
        <w:rPr>
          <w:rFonts w:ascii="Arial Unicode MS" w:hAnsi="Arial Unicode MS" w:hint="eastAsia"/>
          <w:lang w:val="en-US" w:eastAsia="zh-CN"/>
        </w:rPr>
        <w:t>）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李晓海</w:t>
      </w:r>
      <w:r>
        <w:rPr>
          <w:lang w:val="en-US"/>
        </w:rPr>
        <w:t>( Scripps).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proofErr w:type="gramStart"/>
      <w:r>
        <w:rPr>
          <w:rFonts w:ascii="Arial Unicode MS" w:hAnsi="Arial Unicode MS" w:hint="eastAsia"/>
          <w:lang w:val="zh-CN" w:eastAsia="zh-CN"/>
        </w:rPr>
        <w:t>胡汉波</w:t>
      </w:r>
      <w:proofErr w:type="gramEnd"/>
      <w:r>
        <w:rPr>
          <w:lang w:val="en-US"/>
        </w:rPr>
        <w:t xml:space="preserve"> UF </w:t>
      </w:r>
    </w:p>
    <w:p w:rsidR="00003B4F" w:rsidRDefault="00BE40CF">
      <w:pPr>
        <w:pStyle w:val="BodyA"/>
        <w:numPr>
          <w:ilvl w:val="0"/>
          <w:numId w:val="3"/>
        </w:numPr>
        <w:rPr>
          <w:rFonts w:ascii="Arial Unicode MS" w:hAnsi="Arial Unicode MS"/>
        </w:rPr>
      </w:pPr>
      <w:r>
        <w:rPr>
          <w:rFonts w:hint="eastAsia"/>
        </w:rPr>
        <w:t>郭睿</w:t>
      </w:r>
      <w:r>
        <w:t xml:space="preserve"> Falcon </w:t>
      </w:r>
      <w:r>
        <w:rPr>
          <w:rFonts w:hint="eastAsia"/>
        </w:rPr>
        <w:t>财产管理对冲基金</w:t>
      </w:r>
    </w:p>
    <w:p w:rsidR="00003B4F" w:rsidRDefault="00BE40CF">
      <w:pPr>
        <w:pStyle w:val="BodyA"/>
        <w:numPr>
          <w:ilvl w:val="0"/>
          <w:numId w:val="3"/>
        </w:numPr>
      </w:pPr>
      <w:r>
        <w:t>Jeanie K</w:t>
      </w:r>
      <w:r>
        <w:rPr>
          <w:lang w:val="en-US"/>
        </w:rPr>
        <w:t xml:space="preserve">wan Gallegos; </w:t>
      </w:r>
      <w:proofErr w:type="spellStart"/>
      <w:r>
        <w:rPr>
          <w:lang w:val="en-US"/>
        </w:rPr>
        <w:t>Brickell</w:t>
      </w:r>
      <w:proofErr w:type="spellEnd"/>
      <w:r>
        <w:rPr>
          <w:lang w:val="en-US"/>
        </w:rPr>
        <w:t xml:space="preserve"> Global Realty </w:t>
      </w:r>
    </w:p>
    <w:p w:rsidR="00003B4F" w:rsidRDefault="00BE40CF">
      <w:pPr>
        <w:pStyle w:val="Body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Hollywood Toyota Princess Chen. </w:t>
      </w:r>
    </w:p>
    <w:p w:rsidR="00003B4F" w:rsidRDefault="00BE40CF">
      <w:pPr>
        <w:pStyle w:val="Body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  <w:r>
        <w:t xml:space="preserve">Dr </w:t>
      </w:r>
      <w:r>
        <w:rPr>
          <w:lang w:val="en-US"/>
        </w:rPr>
        <w:t xml:space="preserve">. </w:t>
      </w:r>
      <w:r>
        <w:t xml:space="preserve">Antonio H </w:t>
      </w:r>
      <w:r>
        <w:rPr>
          <w:lang w:val="en-US"/>
        </w:rPr>
        <w:t xml:space="preserve">Wong, </w:t>
      </w:r>
      <w:r>
        <w:t>Doc</w:t>
      </w:r>
      <w:r>
        <w:rPr>
          <w:lang w:val="en-US"/>
        </w:rPr>
        <w:t>tors Plus Medical Center</w:t>
      </w:r>
    </w:p>
    <w:p w:rsidR="00003B4F" w:rsidRDefault="00BE40CF">
      <w:pPr>
        <w:pStyle w:val="BodyA"/>
        <w:numPr>
          <w:ilvl w:val="0"/>
          <w:numId w:val="3"/>
        </w:numPr>
      </w:pPr>
      <w:r>
        <w:rPr>
          <w:lang w:val="en-US"/>
        </w:rPr>
        <w:t xml:space="preserve"> Yan Mueller</w:t>
      </w:r>
      <w:r>
        <w:rPr>
          <w:rFonts w:ascii="Arial Unicode MS" w:hAnsi="Arial Unicode MS"/>
          <w:lang w:val="en-US"/>
        </w:rPr>
        <w:t xml:space="preserve"> </w:t>
      </w:r>
      <w:r>
        <w:t xml:space="preserve">RELATED ISG </w:t>
      </w:r>
      <w:r>
        <w:rPr>
          <w:rFonts w:hint="eastAsia"/>
        </w:rPr>
        <w:t>国际地产公司</w:t>
      </w:r>
      <w:r>
        <w:t xml:space="preserve"> </w:t>
      </w:r>
    </w:p>
    <w:p w:rsidR="00003B4F" w:rsidRDefault="00BE40CF">
      <w:pPr>
        <w:pStyle w:val="BodyA"/>
        <w:numPr>
          <w:ilvl w:val="0"/>
          <w:numId w:val="3"/>
        </w:numPr>
        <w:rPr>
          <w:rFonts w:ascii="Arial Unicode MS" w:hAnsi="Arial Unicode MS"/>
        </w:rPr>
      </w:pPr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郭静茹</w:t>
      </w:r>
      <w:r>
        <w:rPr>
          <w:lang w:val="zh-CN" w:eastAsia="zh-CN"/>
        </w:rPr>
        <w:t xml:space="preserve"> </w:t>
      </w:r>
      <w:r>
        <w:rPr>
          <w:rFonts w:hint="eastAsia"/>
          <w:lang w:val="zh-CN" w:eastAsia="zh-CN"/>
        </w:rPr>
        <w:t>理财，</w:t>
      </w:r>
      <w:r>
        <w:rPr>
          <w:rFonts w:ascii="Arial Unicode MS" w:hAnsi="Arial Unicode MS"/>
          <w:lang w:val="zh-CN" w:eastAsia="zh-CN"/>
        </w:rPr>
        <w:t xml:space="preserve">CPA </w:t>
      </w:r>
    </w:p>
    <w:p w:rsidR="00003B4F" w:rsidRDefault="00BE40CF">
      <w:pPr>
        <w:pStyle w:val="BodyA"/>
        <w:numPr>
          <w:ilvl w:val="0"/>
          <w:numId w:val="3"/>
        </w:numPr>
        <w:rPr>
          <w:lang w:val="zh-CN" w:eastAsia="zh-CN"/>
        </w:rPr>
      </w:pPr>
      <w:r>
        <w:rPr>
          <w:rFonts w:ascii="Arial Unicode MS" w:hAnsi="Arial Unicode MS"/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段小会</w:t>
      </w:r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（</w:t>
      </w:r>
      <w:proofErr w:type="gramStart"/>
      <w:r>
        <w:rPr>
          <w:rFonts w:ascii="Arial Unicode MS" w:hAnsi="Arial Unicode MS" w:hint="eastAsia"/>
          <w:lang w:val="zh-CN" w:eastAsia="zh-CN"/>
        </w:rPr>
        <w:t>天碗</w:t>
      </w:r>
      <w:proofErr w:type="gramEnd"/>
      <w:r>
        <w:rPr>
          <w:lang w:val="zh-CN" w:eastAsia="zh-CN"/>
        </w:rPr>
        <w:t>APP</w:t>
      </w:r>
      <w:r>
        <w:rPr>
          <w:rFonts w:ascii="Arial Unicode MS" w:hAnsi="Arial Unicode MS" w:hint="eastAsia"/>
          <w:lang w:val="zh-CN" w:eastAsia="zh-CN"/>
        </w:rPr>
        <w:t>，第一科技）</w:t>
      </w:r>
    </w:p>
    <w:p w:rsidR="00003B4F" w:rsidRDefault="00BE40CF">
      <w:pPr>
        <w:pStyle w:val="BodyA"/>
        <w:numPr>
          <w:ilvl w:val="0"/>
          <w:numId w:val="3"/>
        </w:numPr>
        <w:rPr>
          <w:lang w:val="zh-CN" w:eastAsia="zh-CN"/>
        </w:rPr>
      </w:pPr>
      <w:r>
        <w:rPr>
          <w:lang w:val="zh-CN" w:eastAsia="zh-CN"/>
        </w:rPr>
        <w:t xml:space="preserve"> </w:t>
      </w:r>
      <w:r>
        <w:rPr>
          <w:rFonts w:hint="eastAsia"/>
        </w:rPr>
        <w:t>高云青《天下华人杂志社》</w:t>
      </w:r>
    </w:p>
    <w:p w:rsidR="00003B4F" w:rsidRDefault="00BE40CF">
      <w:pPr>
        <w:pStyle w:val="BodyA"/>
        <w:numPr>
          <w:ilvl w:val="0"/>
          <w:numId w:val="3"/>
        </w:numPr>
        <w:rPr>
          <w:lang w:val="zh-CN" w:eastAsia="zh-CN"/>
        </w:rPr>
      </w:pPr>
      <w:r>
        <w:rPr>
          <w:lang w:val="zh-CN" w:eastAsia="zh-CN"/>
        </w:rPr>
        <w:t xml:space="preserve"> </w:t>
      </w:r>
      <w:r>
        <w:rPr>
          <w:rFonts w:hint="eastAsia"/>
        </w:rPr>
        <w:t>郑伟波</w:t>
      </w:r>
      <w:r>
        <w:rPr>
          <w:rFonts w:ascii="Arial Unicode MS" w:hAnsi="Arial Unicode MS"/>
          <w:lang w:val="en-US"/>
        </w:rPr>
        <w:t xml:space="preserve"> </w:t>
      </w:r>
      <w:r>
        <w:rPr>
          <w:rFonts w:hint="eastAsia"/>
          <w:lang w:val="zh-CN" w:eastAsia="zh-CN"/>
        </w:rPr>
        <w:t xml:space="preserve"> </w:t>
      </w:r>
      <w:r>
        <w:rPr>
          <w:rFonts w:hint="eastAsia"/>
          <w:lang w:val="zh-CN" w:eastAsia="zh-CN"/>
        </w:rPr>
        <w:t>（</w:t>
      </w:r>
      <w:r>
        <w:rPr>
          <w:rFonts w:ascii="Arial Unicode MS" w:hAnsi="Arial Unicode MS" w:hint="eastAsia"/>
          <w:lang w:val="zh-CN" w:eastAsia="zh-CN"/>
        </w:rPr>
        <w:t>东方移民公司）</w:t>
      </w:r>
    </w:p>
    <w:p w:rsidR="00003B4F" w:rsidRDefault="00BE40CF">
      <w:pPr>
        <w:pStyle w:val="BodyA"/>
        <w:numPr>
          <w:ilvl w:val="0"/>
          <w:numId w:val="3"/>
        </w:numPr>
        <w:rPr>
          <w:rFonts w:ascii="Arial Unicode MS" w:hAnsi="Arial Unicode MS"/>
          <w:lang w:val="zh-CN" w:eastAsia="zh-CN"/>
        </w:rPr>
      </w:pPr>
      <w:r>
        <w:rPr>
          <w:lang w:val="zh-CN" w:eastAsia="zh-CN"/>
        </w:rPr>
        <w:lastRenderedPageBreak/>
        <w:t xml:space="preserve"> </w:t>
      </w:r>
      <w:r>
        <w:rPr>
          <w:rFonts w:hint="eastAsia"/>
        </w:rPr>
        <w:t>宋曼萍</w:t>
      </w:r>
      <w:r>
        <w:rPr>
          <w:rFonts w:ascii="Arial Unicode MS" w:hAnsi="Arial Unicode MS"/>
          <w:lang w:val="en-US"/>
        </w:rPr>
        <w:t xml:space="preserve"> (</w:t>
      </w:r>
      <w:r>
        <w:rPr>
          <w:rFonts w:hint="eastAsia"/>
          <w:lang w:val="zh-CN" w:eastAsia="zh-CN"/>
        </w:rPr>
        <w:t>纽约人寿）</w:t>
      </w:r>
    </w:p>
    <w:p w:rsidR="00003B4F" w:rsidRDefault="00BE40CF">
      <w:pPr>
        <w:pStyle w:val="BodyA"/>
        <w:numPr>
          <w:ilvl w:val="0"/>
          <w:numId w:val="3"/>
        </w:numPr>
        <w:rPr>
          <w:lang w:val="zh-CN" w:eastAsia="zh-CN"/>
        </w:rPr>
      </w:pPr>
      <w:r>
        <w:rPr>
          <w:rFonts w:ascii="Arial Unicode MS" w:hAnsi="Arial Unicode MS"/>
          <w:lang w:val="zh-CN" w:eastAsia="zh-CN"/>
        </w:rPr>
        <w:t xml:space="preserve"> </w:t>
      </w:r>
      <w:r>
        <w:t>Linda Li</w:t>
      </w:r>
      <w:proofErr w:type="spellStart"/>
      <w:r>
        <w:rPr>
          <w:lang w:val="en-US"/>
        </w:rPr>
        <w:t>ang</w:t>
      </w:r>
      <w:proofErr w:type="spellEnd"/>
      <w:r>
        <w:rPr>
          <w:lang w:val="en-US"/>
        </w:rPr>
        <w:t xml:space="preserve"> </w:t>
      </w:r>
      <w:r>
        <w:rPr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（律师事物所）</w:t>
      </w:r>
    </w:p>
    <w:p w:rsidR="00003B4F" w:rsidRDefault="00BE40CF">
      <w:pPr>
        <w:pStyle w:val="BodyA"/>
        <w:numPr>
          <w:ilvl w:val="0"/>
          <w:numId w:val="3"/>
        </w:numPr>
        <w:rPr>
          <w:lang w:val="zh-CN" w:eastAsia="zh-CN"/>
        </w:rPr>
      </w:pPr>
      <w:r>
        <w:rPr>
          <w:lang w:val="zh-CN" w:eastAsia="zh-CN"/>
        </w:rPr>
        <w:t xml:space="preserve"> </w:t>
      </w:r>
      <w:r>
        <w:rPr>
          <w:rFonts w:hint="eastAsia"/>
        </w:rPr>
        <w:t>林启春</w:t>
      </w:r>
      <w:r>
        <w:rPr>
          <w:rFonts w:ascii="Arial Unicode MS" w:hAnsi="Arial Unicode MS"/>
          <w:lang w:val="zh-CN" w:eastAsia="zh-CN"/>
        </w:rPr>
        <w:t xml:space="preserve"> </w:t>
      </w:r>
      <w:r>
        <w:rPr>
          <w:rFonts w:ascii="Arial Unicode MS" w:hAnsi="Arial Unicode MS" w:hint="eastAsia"/>
          <w:lang w:val="zh-CN" w:eastAsia="zh-CN"/>
        </w:rPr>
        <w:t>福建同乡会，海城批发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proofErr w:type="gramStart"/>
      <w:r>
        <w:rPr>
          <w:rFonts w:ascii="Arial Unicode MS" w:hAnsi="Arial Unicode MS" w:hint="eastAsia"/>
          <w:lang w:val="zh-CN" w:eastAsia="zh-CN"/>
        </w:rPr>
        <w:t>李忠刚</w:t>
      </w:r>
      <w:proofErr w:type="gramEnd"/>
      <w:r>
        <w:rPr>
          <w:lang w:val="zh-CN" w:eastAsia="zh-CN"/>
        </w:rPr>
        <w:t xml:space="preserve"> CAST-SFL 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林松</w:t>
      </w:r>
      <w:r>
        <w:rPr>
          <w:lang w:val="zh-CN" w:eastAsia="zh-CN"/>
        </w:rPr>
        <w:t xml:space="preserve"> CAST-SFL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proofErr w:type="gramStart"/>
      <w:r>
        <w:rPr>
          <w:rFonts w:ascii="Arial Unicode MS" w:hAnsi="Arial Unicode MS" w:hint="eastAsia"/>
          <w:lang w:val="zh-CN" w:eastAsia="zh-CN"/>
        </w:rPr>
        <w:t>凌肖</w:t>
      </w:r>
      <w:proofErr w:type="gramEnd"/>
      <w:r>
        <w:rPr>
          <w:lang w:val="zh-CN" w:eastAsia="zh-CN"/>
        </w:rPr>
        <w:t xml:space="preserve"> CAST-SFL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周薇</w:t>
      </w:r>
      <w:r>
        <w:rPr>
          <w:lang w:val="zh-CN" w:eastAsia="zh-CN"/>
        </w:rPr>
        <w:t xml:space="preserve"> </w:t>
      </w:r>
      <w:r>
        <w:t>CAST-SFL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王庆</w:t>
      </w:r>
      <w:r>
        <w:rPr>
          <w:lang w:val="zh-CN" w:eastAsia="zh-CN"/>
        </w:rPr>
        <w:t xml:space="preserve">  </w:t>
      </w:r>
      <w:r>
        <w:t>CAST-SFL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钱峰</w:t>
      </w:r>
      <w:r>
        <w:rPr>
          <w:lang w:val="zh-CN" w:eastAsia="zh-CN"/>
        </w:rPr>
        <w:t xml:space="preserve"> </w:t>
      </w:r>
      <w:r>
        <w:t>CAST-SFL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李光义</w:t>
      </w:r>
      <w:r>
        <w:rPr>
          <w:lang w:val="zh-CN" w:eastAsia="zh-CN"/>
        </w:rPr>
        <w:t xml:space="preserve"> CAS-TSFL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proofErr w:type="gramStart"/>
      <w:r>
        <w:rPr>
          <w:rFonts w:ascii="Arial Unicode MS" w:hAnsi="Arial Unicode MS" w:hint="eastAsia"/>
          <w:lang w:val="zh-CN" w:eastAsia="zh-CN"/>
        </w:rPr>
        <w:t>乐晓钟</w:t>
      </w:r>
      <w:proofErr w:type="gramEnd"/>
      <w:r>
        <w:rPr>
          <w:lang w:val="zh-CN" w:eastAsia="zh-CN"/>
        </w:rPr>
        <w:t xml:space="preserve"> CAST-SFL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曹景露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莫公主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rFonts w:ascii="Arial Unicode MS" w:hAnsi="Arial Unicode MS" w:hint="eastAsia"/>
          <w:lang w:val="zh-CN" w:eastAsia="zh-CN"/>
        </w:rPr>
        <w:t>孔琳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zh-CN" w:eastAsia="zh-CN"/>
        </w:rPr>
      </w:pPr>
      <w:r>
        <w:rPr>
          <w:lang w:val="zh-CN" w:eastAsia="zh-CN"/>
        </w:rPr>
        <w:t>Tony Ch</w:t>
      </w:r>
      <w:r>
        <w:rPr>
          <w:lang w:val="en-US"/>
        </w:rPr>
        <w:t>en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Cathy </w:t>
      </w:r>
      <w:proofErr w:type="spellStart"/>
      <w:r>
        <w:rPr>
          <w:lang w:val="en-US"/>
        </w:rPr>
        <w:t>Wenqing</w:t>
      </w:r>
      <w:proofErr w:type="spellEnd"/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Ronny Xin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Liping</w:t>
      </w:r>
      <w:proofErr w:type="spellEnd"/>
      <w:r>
        <w:rPr>
          <w:lang w:val="en-US"/>
        </w:rPr>
        <w:t xml:space="preserve"> Bright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Daisy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Xiangguang</w:t>
      </w:r>
      <w:proofErr w:type="spellEnd"/>
      <w:r>
        <w:rPr>
          <w:lang w:val="en-US"/>
        </w:rPr>
        <w:t xml:space="preserve"> Feng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Xiaoqi</w:t>
      </w:r>
      <w:proofErr w:type="spellEnd"/>
      <w:r>
        <w:rPr>
          <w:lang w:val="en-US"/>
        </w:rPr>
        <w:t xml:space="preserve"> Wang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Chang </w:t>
      </w:r>
      <w:proofErr w:type="spellStart"/>
      <w:r>
        <w:rPr>
          <w:lang w:val="en-US"/>
        </w:rPr>
        <w:t>Hui</w:t>
      </w:r>
      <w:proofErr w:type="spellEnd"/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H</w:t>
      </w:r>
      <w:r>
        <w:rPr>
          <w:lang w:val="zh-CN" w:eastAsia="zh-CN"/>
        </w:rPr>
        <w:t>UI Wu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IZZY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Eric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Cheryl Wong</w:t>
      </w:r>
    </w:p>
    <w:p w:rsidR="00003B4F" w:rsidRDefault="00BE40CF">
      <w:pPr>
        <w:pStyle w:val="Body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Harry Chung</w:t>
      </w:r>
    </w:p>
    <w:p w:rsidR="00003B4F" w:rsidRDefault="00003B4F">
      <w:pPr>
        <w:pStyle w:val="BodyA"/>
        <w:numPr>
          <w:ilvl w:val="0"/>
          <w:numId w:val="2"/>
        </w:numPr>
        <w:jc w:val="both"/>
      </w:pPr>
    </w:p>
    <w:p w:rsidR="00003B4F" w:rsidRDefault="00003B4F">
      <w:pPr>
        <w:pStyle w:val="BodyA"/>
        <w:jc w:val="both"/>
      </w:pPr>
    </w:p>
    <w:p w:rsidR="00003B4F" w:rsidRDefault="00003B4F">
      <w:pPr>
        <w:pStyle w:val="Default"/>
        <w:rPr>
          <w:u w:color="000000"/>
        </w:rPr>
      </w:pPr>
    </w:p>
    <w:p w:rsidR="00003B4F" w:rsidRDefault="00003B4F">
      <w:pPr>
        <w:pStyle w:val="BodyA"/>
      </w:pPr>
    </w:p>
    <w:p w:rsidR="00003B4F" w:rsidRDefault="00BE40CF">
      <w:pPr>
        <w:pStyle w:val="BodyA"/>
        <w:rPr>
          <w:rFonts w:ascii="Arial Unicode MS" w:hAnsi="Arial Unicode MS"/>
        </w:rPr>
      </w:pPr>
      <w:r>
        <w:rPr>
          <w:rFonts w:hint="eastAsia"/>
        </w:rPr>
        <w:t>活动备茶歇、自助餐食、水</w:t>
      </w:r>
    </w:p>
    <w:p w:rsidR="00003B4F" w:rsidRDefault="00BE40CF">
      <w:pPr>
        <w:pStyle w:val="BodyA"/>
        <w:rPr>
          <w:rFonts w:ascii="Arial Unicode MS" w:hAnsi="Arial Unicode MS"/>
        </w:rPr>
      </w:pPr>
      <w:r>
        <w:rPr>
          <w:rFonts w:hint="eastAsia"/>
        </w:rPr>
        <w:t>中场演出舞蹈与独唱</w:t>
      </w:r>
    </w:p>
    <w:p w:rsidR="00003B4F" w:rsidRPr="00C96EFE" w:rsidRDefault="00BE40CF">
      <w:pPr>
        <w:pStyle w:val="BodyA"/>
        <w:rPr>
          <w:rFonts w:hint="eastAsia"/>
          <w:lang w:val="en-US" w:eastAsia="zh-CN"/>
        </w:rPr>
      </w:pPr>
      <w:r>
        <w:rPr>
          <w:rFonts w:hint="eastAsia"/>
        </w:rPr>
        <w:t>敬请请关注每周活动更新</w:t>
      </w:r>
      <w:r>
        <w:rPr>
          <w:lang w:val="en-US"/>
        </w:rPr>
        <w:t xml:space="preserve">: </w:t>
      </w:r>
      <w:hyperlink r:id="rId8" w:history="1">
        <w:r>
          <w:rPr>
            <w:rStyle w:val="Hyperlink0"/>
          </w:rPr>
          <w:t>www.castsfl.org</w:t>
        </w:r>
      </w:hyperlink>
      <w:r>
        <w:rPr>
          <w:rStyle w:val="None"/>
          <w:lang w:val="en-US"/>
        </w:rPr>
        <w:t xml:space="preserve"> </w:t>
      </w:r>
      <w:bookmarkStart w:id="0" w:name="_GoBack"/>
      <w:bookmarkEnd w:id="0"/>
    </w:p>
    <w:sectPr w:rsidR="00003B4F" w:rsidRPr="00C96EFE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CF" w:rsidRDefault="00BE40CF">
      <w:r>
        <w:separator/>
      </w:r>
    </w:p>
  </w:endnote>
  <w:endnote w:type="continuationSeparator" w:id="0">
    <w:p w:rsidR="00BE40CF" w:rsidRDefault="00BE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4F" w:rsidRDefault="00003B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CF" w:rsidRDefault="00BE40CF">
      <w:r>
        <w:separator/>
      </w:r>
    </w:p>
  </w:footnote>
  <w:footnote w:type="continuationSeparator" w:id="0">
    <w:p w:rsidR="00BE40CF" w:rsidRDefault="00BE4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4F" w:rsidRDefault="00003B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D9D"/>
    <w:multiLevelType w:val="hybridMultilevel"/>
    <w:tmpl w:val="933C0370"/>
    <w:styleLink w:val="Numbered"/>
    <w:lvl w:ilvl="0" w:tplc="47F040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CCDB7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A0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169D6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889C0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C168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234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0646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6B80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2BE0A63"/>
    <w:multiLevelType w:val="hybridMultilevel"/>
    <w:tmpl w:val="933C0370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lvl w:ilvl="0" w:tplc="57F4A738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C885E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78520A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480B2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2863F0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F619B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360188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D0CD0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E8AE8E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3B4F"/>
    <w:rsid w:val="00003B4F"/>
    <w:rsid w:val="00BE40CF"/>
    <w:rsid w:val="00C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Helvetica" w:eastAsia="Arial Unicode MS" w:hAnsi="Helvetica" w:cs="Arial Unicode MS"/>
      <w:color w:val="000000"/>
      <w:sz w:val="22"/>
      <w:szCs w:val="22"/>
      <w:u w:color="000000"/>
      <w:lang w:val="zh-TW" w:eastAsia="zh-TW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Helvetica" w:eastAsia="Arial Unicode MS" w:hAnsi="Helvetica" w:cs="Arial Unicode MS"/>
      <w:color w:val="000000"/>
      <w:sz w:val="22"/>
      <w:szCs w:val="22"/>
      <w:u w:color="000000"/>
      <w:lang w:val="zh-TW" w:eastAsia="zh-TW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sf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doreen</cp:lastModifiedBy>
  <cp:revision>2</cp:revision>
  <dcterms:created xsi:type="dcterms:W3CDTF">2017-03-21T08:51:00Z</dcterms:created>
  <dcterms:modified xsi:type="dcterms:W3CDTF">2017-03-21T09:06:00Z</dcterms:modified>
</cp:coreProperties>
</file>